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b w:val="1"/>
          <w:sz w:val="40"/>
          <w:szCs w:val="40"/>
        </w:rPr>
      </w:pPr>
      <w:r w:rsidDel="00000000" w:rsidR="00000000" w:rsidRPr="00000000">
        <w:rPr>
          <w:b w:val="1"/>
          <w:sz w:val="40"/>
          <w:szCs w:val="40"/>
          <w:rtl w:val="0"/>
        </w:rPr>
        <w:t xml:space="preserve">Scribe Notes</w:t>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t xml:space="preserve">Communication to initiate the project was sent the week of March 24th.</w:t>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Since three members previously had each other’s contact information, texts were sent between those three individuals and other communications were made via Canvas.</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All individuals responded promptly and accordingly.</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All members contributed to the common code which was used on all four pages</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All members were able to collaborate in real time via Live Share, so no codes were sent via email.</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Efforts were made to meet in person and adjustments were made for those whose schedules would not allow them to meet in person. In this case, texts and phone calls were utilized instead to account for the distance.</w:t>
      </w:r>
    </w:p>
    <w:p w:rsidR="00000000" w:rsidDel="00000000" w:rsidP="00000000" w:rsidRDefault="00000000" w:rsidRPr="00000000" w14:paraId="00000008">
      <w:pPr>
        <w:numPr>
          <w:ilvl w:val="0"/>
          <w:numId w:val="1"/>
        </w:numPr>
        <w:ind w:left="720" w:hanging="360"/>
        <w:rPr>
          <w:b w:val="1"/>
        </w:rPr>
      </w:pPr>
      <w:r w:rsidDel="00000000" w:rsidR="00000000" w:rsidRPr="00000000">
        <w:rPr>
          <w:b w:val="1"/>
          <w:rtl w:val="0"/>
        </w:rPr>
        <w:t xml:space="preserve">Andrew Woulds was in charge of the Index/Home Page</w:t>
      </w:r>
    </w:p>
    <w:p w:rsidR="00000000" w:rsidDel="00000000" w:rsidP="00000000" w:rsidRDefault="00000000" w:rsidRPr="00000000" w14:paraId="00000009">
      <w:pPr>
        <w:numPr>
          <w:ilvl w:val="0"/>
          <w:numId w:val="1"/>
        </w:numPr>
        <w:ind w:left="720" w:hanging="360"/>
        <w:rPr>
          <w:b w:val="1"/>
        </w:rPr>
      </w:pPr>
      <w:r w:rsidDel="00000000" w:rsidR="00000000" w:rsidRPr="00000000">
        <w:rPr>
          <w:b w:val="1"/>
          <w:rtl w:val="0"/>
        </w:rPr>
        <w:t xml:space="preserve">Keerthanyaa Arun was in charge of the Tradition Page</w:t>
      </w:r>
    </w:p>
    <w:p w:rsidR="00000000" w:rsidDel="00000000" w:rsidP="00000000" w:rsidRDefault="00000000" w:rsidRPr="00000000" w14:paraId="0000000A">
      <w:pPr>
        <w:numPr>
          <w:ilvl w:val="0"/>
          <w:numId w:val="1"/>
        </w:numPr>
        <w:ind w:left="720" w:hanging="360"/>
        <w:rPr>
          <w:b w:val="1"/>
        </w:rPr>
      </w:pPr>
      <w:r w:rsidDel="00000000" w:rsidR="00000000" w:rsidRPr="00000000">
        <w:rPr>
          <w:b w:val="1"/>
          <w:rtl w:val="0"/>
        </w:rPr>
        <w:t xml:space="preserve">Sofia Prieto was in charge of the Group Members Page</w:t>
      </w:r>
    </w:p>
    <w:p w:rsidR="00000000" w:rsidDel="00000000" w:rsidP="00000000" w:rsidRDefault="00000000" w:rsidRPr="00000000" w14:paraId="0000000B">
      <w:pPr>
        <w:numPr>
          <w:ilvl w:val="0"/>
          <w:numId w:val="1"/>
        </w:numPr>
        <w:ind w:left="720" w:hanging="360"/>
        <w:rPr>
          <w:b w:val="1"/>
        </w:rPr>
      </w:pPr>
      <w:r w:rsidDel="00000000" w:rsidR="00000000" w:rsidRPr="00000000">
        <w:rPr>
          <w:b w:val="1"/>
          <w:rtl w:val="0"/>
        </w:rPr>
        <w:t xml:space="preserve">Francisco Zapata Sanchez was in charge of the New Tradition Page</w:t>
      </w:r>
    </w:p>
    <w:p w:rsidR="00000000" w:rsidDel="00000000" w:rsidP="00000000" w:rsidRDefault="00000000" w:rsidRPr="00000000" w14:paraId="0000000C">
      <w:pPr>
        <w:numPr>
          <w:ilvl w:val="0"/>
          <w:numId w:val="1"/>
        </w:numPr>
        <w:ind w:left="720" w:hanging="360"/>
        <w:rPr>
          <w:b w:val="1"/>
          <w:i w:val="1"/>
          <w:sz w:val="26"/>
          <w:szCs w:val="26"/>
        </w:rPr>
      </w:pPr>
      <w:r w:rsidDel="00000000" w:rsidR="00000000" w:rsidRPr="00000000">
        <w:rPr>
          <w:b w:val="1"/>
          <w:i w:val="1"/>
          <w:sz w:val="26"/>
          <w:szCs w:val="26"/>
          <w:u w:val="single"/>
          <w:rtl w:val="0"/>
        </w:rPr>
        <w:t xml:space="preserve">Leader is Sofia Prieto and Francisco Zapata Sanchez was the scribe.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